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21DCC0" w14:textId="77777777" w:rsidR="0051604A" w:rsidRDefault="00E81704">
      <w:pPr>
        <w:rPr>
          <w:b/>
          <w:sz w:val="36"/>
          <w:szCs w:val="36"/>
        </w:rPr>
      </w:pPr>
      <w:bookmarkStart w:id="0" w:name="_GoBack"/>
      <w:bookmarkEnd w:id="0"/>
      <w:r w:rsidRPr="00E81704">
        <w:rPr>
          <w:b/>
          <w:sz w:val="36"/>
          <w:szCs w:val="36"/>
        </w:rPr>
        <w:t xml:space="preserve">  </w:t>
      </w:r>
      <w:r>
        <w:rPr>
          <w:b/>
          <w:sz w:val="36"/>
          <w:szCs w:val="36"/>
        </w:rPr>
        <w:t xml:space="preserve">  </w:t>
      </w:r>
    </w:p>
    <w:tbl>
      <w:tblPr>
        <w:tblW w:w="9181" w:type="dxa"/>
        <w:tblLayout w:type="fixed"/>
        <w:tblLook w:val="04A0" w:firstRow="1" w:lastRow="0" w:firstColumn="1" w:lastColumn="0" w:noHBand="0" w:noVBand="1"/>
      </w:tblPr>
      <w:tblGrid>
        <w:gridCol w:w="2097"/>
        <w:gridCol w:w="5245"/>
        <w:gridCol w:w="1839"/>
      </w:tblGrid>
      <w:tr w:rsidR="0051604A" w:rsidRPr="00BB5BB0" w14:paraId="610F8026" w14:textId="77777777" w:rsidTr="00717A5A">
        <w:trPr>
          <w:cantSplit/>
          <w:trHeight w:val="244"/>
        </w:trPr>
        <w:tc>
          <w:tcPr>
            <w:tcW w:w="9181" w:type="dxa"/>
            <w:gridSpan w:val="3"/>
            <w:vAlign w:val="center"/>
          </w:tcPr>
          <w:p w14:paraId="621E80B9" w14:textId="77777777" w:rsidR="0051604A" w:rsidRPr="00BB5BB0" w:rsidRDefault="0051604A" w:rsidP="00717A5A">
            <w:pPr>
              <w:tabs>
                <w:tab w:val="left" w:pos="8085"/>
              </w:tabs>
              <w:spacing w:line="360" w:lineRule="auto"/>
              <w:jc w:val="center"/>
              <w:rPr>
                <w:rFonts w:ascii="Calibri" w:hAnsi="Calibri" w:cs="Arial"/>
                <w:b/>
              </w:rPr>
            </w:pPr>
            <w:r w:rsidRPr="00BB5BB0">
              <w:rPr>
                <w:rFonts w:ascii="Calibri" w:hAnsi="Calibri" w:cs="Arial"/>
                <w:b/>
              </w:rPr>
              <w:t>ΑΡΙΣΤΟΤΕΛΕΙΟ  ΠΑΝΕΠΙΣΤΗΜΙΟ ΘΕΣΣΑΛΟΝΙΚΗΣ</w:t>
            </w:r>
          </w:p>
          <w:p w14:paraId="473D2448" w14:textId="77777777" w:rsidR="0051604A" w:rsidRPr="00BB5BB0" w:rsidRDefault="0051604A" w:rsidP="00717A5A">
            <w:pPr>
              <w:tabs>
                <w:tab w:val="left" w:pos="8085"/>
              </w:tabs>
              <w:spacing w:line="360" w:lineRule="auto"/>
              <w:jc w:val="center"/>
              <w:rPr>
                <w:rFonts w:ascii="Calibri" w:hAnsi="Calibri" w:cs="Arial"/>
                <w:b/>
                <w:szCs w:val="17"/>
              </w:rPr>
            </w:pPr>
            <w:r w:rsidRPr="00BB5BB0">
              <w:rPr>
                <w:rFonts w:ascii="Calibri" w:hAnsi="Calibri" w:cs="Arial"/>
                <w:b/>
                <w:szCs w:val="17"/>
              </w:rPr>
              <w:t>ΣΧΟΛΗ ΓΕΩΠΟΝΙΑΣ, ΔΑΣΟΛΟΓΙΑΣ ΚΑΙ ΦΥΣΙΚΟΥ ΠΕΡΙΒΑΛΛΟΝΤΟΣ</w:t>
            </w:r>
          </w:p>
          <w:p w14:paraId="0FA5A74A" w14:textId="77777777" w:rsidR="0051604A" w:rsidRPr="00BB5BB0" w:rsidRDefault="0051604A" w:rsidP="00717A5A">
            <w:pPr>
              <w:tabs>
                <w:tab w:val="left" w:pos="8085"/>
              </w:tabs>
              <w:spacing w:line="360" w:lineRule="auto"/>
              <w:jc w:val="center"/>
              <w:rPr>
                <w:rFonts w:ascii="Calibri" w:hAnsi="Calibri" w:cs="Arial"/>
                <w:b/>
                <w:szCs w:val="17"/>
              </w:rPr>
            </w:pPr>
            <w:r w:rsidRPr="00BB5BB0">
              <w:rPr>
                <w:rFonts w:ascii="Calibri" w:hAnsi="Calibri" w:cs="Arial"/>
                <w:b/>
                <w:szCs w:val="17"/>
              </w:rPr>
              <w:t>ΤΜΗΜΑ ΓΕΩΠΟΝΙΑΣ</w:t>
            </w:r>
          </w:p>
        </w:tc>
      </w:tr>
      <w:tr w:rsidR="0051604A" w:rsidRPr="00BB5BB0" w14:paraId="383D76F5" w14:textId="77777777" w:rsidTr="00717A5A">
        <w:trPr>
          <w:cantSplit/>
        </w:trPr>
        <w:tc>
          <w:tcPr>
            <w:tcW w:w="2097" w:type="dxa"/>
            <w:vAlign w:val="center"/>
            <w:hideMark/>
          </w:tcPr>
          <w:p w14:paraId="2AB40979" w14:textId="77777777" w:rsidR="0051604A" w:rsidRPr="00BB5BB0" w:rsidRDefault="0051604A" w:rsidP="00717A5A">
            <w:pPr>
              <w:tabs>
                <w:tab w:val="left" w:pos="8085"/>
              </w:tabs>
              <w:jc w:val="center"/>
              <w:rPr>
                <w:rFonts w:ascii="Calibri" w:hAnsi="Calibri" w:cs="Tahoma"/>
              </w:rPr>
            </w:pPr>
            <w:r w:rsidRPr="00BB5BB0">
              <w:rPr>
                <w:rFonts w:ascii="Calibri" w:hAnsi="Calibri"/>
                <w:lang w:val="en-US"/>
              </w:rPr>
              <w:object w:dxaOrig="1111" w:dyaOrig="1126" w14:anchorId="19D97CB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pt;height:36pt" o:ole="">
                  <v:imagedata r:id="rId4" o:title=""/>
                </v:shape>
                <o:OLEObject Type="Embed" ProgID="Word.Picture.8" ShapeID="_x0000_i1025" DrawAspect="Content" ObjectID="_1556700267" r:id="rId5"/>
              </w:object>
            </w:r>
          </w:p>
        </w:tc>
        <w:tc>
          <w:tcPr>
            <w:tcW w:w="5245" w:type="dxa"/>
            <w:vAlign w:val="center"/>
          </w:tcPr>
          <w:p w14:paraId="57DC2E5D" w14:textId="77777777" w:rsidR="0051604A" w:rsidRPr="00BB5BB0" w:rsidRDefault="0051604A" w:rsidP="00717A5A">
            <w:pPr>
              <w:tabs>
                <w:tab w:val="left" w:pos="8085"/>
              </w:tabs>
              <w:jc w:val="center"/>
              <w:rPr>
                <w:rFonts w:ascii="Calibri" w:hAnsi="Calibri" w:cs="Arial"/>
                <w:b/>
                <w:szCs w:val="17"/>
              </w:rPr>
            </w:pPr>
          </w:p>
          <w:p w14:paraId="34EB8399" w14:textId="77777777" w:rsidR="0051604A" w:rsidRPr="00BB5BB0" w:rsidRDefault="0051604A" w:rsidP="00717A5A">
            <w:pPr>
              <w:tabs>
                <w:tab w:val="left" w:pos="8085"/>
              </w:tabs>
              <w:spacing w:afterLines="20" w:after="48"/>
              <w:jc w:val="center"/>
              <w:rPr>
                <w:rFonts w:ascii="Calibri" w:hAnsi="Calibri" w:cs="Arial"/>
                <w:b/>
                <w:i/>
                <w:w w:val="90"/>
                <w:szCs w:val="18"/>
              </w:rPr>
            </w:pPr>
            <w:r w:rsidRPr="00BB5BB0">
              <w:rPr>
                <w:rFonts w:ascii="Calibri" w:hAnsi="Calibri" w:cs="Arial"/>
                <w:b/>
                <w:szCs w:val="17"/>
              </w:rPr>
              <w:t>ΕΡΓΑΣΤΗΡΙΟ ΓΕΩΡΓΙΚΩΝ ΦΑΡΜΑΚΩΝ</w:t>
            </w:r>
          </w:p>
          <w:p w14:paraId="4A2447F1" w14:textId="77777777" w:rsidR="0051604A" w:rsidRPr="00BB5BB0" w:rsidRDefault="0051604A" w:rsidP="00717A5A">
            <w:pPr>
              <w:tabs>
                <w:tab w:val="left" w:pos="8085"/>
              </w:tabs>
              <w:spacing w:afterLines="20" w:after="48"/>
              <w:jc w:val="center"/>
              <w:rPr>
                <w:rFonts w:ascii="Calibri" w:hAnsi="Calibri" w:cs="Arial"/>
                <w:i/>
                <w:w w:val="90"/>
                <w:szCs w:val="18"/>
              </w:rPr>
            </w:pPr>
          </w:p>
          <w:p w14:paraId="6CE8CDB4" w14:textId="77777777" w:rsidR="0051604A" w:rsidRPr="00BB5BB0" w:rsidRDefault="0051604A" w:rsidP="00717A5A">
            <w:pPr>
              <w:tabs>
                <w:tab w:val="left" w:pos="8085"/>
              </w:tabs>
              <w:spacing w:afterLines="20" w:after="48"/>
              <w:rPr>
                <w:rFonts w:ascii="Calibri" w:hAnsi="Calibri" w:cs="Tahoma"/>
              </w:rPr>
            </w:pPr>
            <w:r w:rsidRPr="00BB5BB0">
              <w:rPr>
                <w:rFonts w:ascii="Calibri" w:hAnsi="Calibri" w:cs="Arial"/>
                <w:i/>
              </w:rPr>
              <w:t xml:space="preserve">Διευθύντρια: </w:t>
            </w:r>
            <w:r w:rsidRPr="00BB5BB0">
              <w:rPr>
                <w:rFonts w:ascii="Calibri" w:hAnsi="Calibri" w:cs="Arial"/>
                <w:b/>
                <w:i/>
              </w:rPr>
              <w:t xml:space="preserve">Ο. </w:t>
            </w:r>
            <w:proofErr w:type="spellStart"/>
            <w:r w:rsidRPr="00BB5BB0">
              <w:rPr>
                <w:rFonts w:ascii="Calibri" w:hAnsi="Calibri" w:cs="Arial"/>
                <w:b/>
                <w:i/>
              </w:rPr>
              <w:t>Μενκίσ</w:t>
            </w:r>
            <w:proofErr w:type="spellEnd"/>
            <w:r w:rsidRPr="00BB5BB0">
              <w:rPr>
                <w:rFonts w:ascii="Calibri" w:hAnsi="Calibri" w:cs="Arial"/>
                <w:b/>
                <w:i/>
                <w:lang w:val="en-US"/>
              </w:rPr>
              <w:t>o</w:t>
            </w:r>
            <w:proofErr w:type="spellStart"/>
            <w:r w:rsidRPr="00BB5BB0">
              <w:rPr>
                <w:rFonts w:ascii="Calibri" w:hAnsi="Calibri" w:cs="Arial"/>
                <w:b/>
                <w:i/>
              </w:rPr>
              <w:t>γλου-Σπυρούδη</w:t>
            </w:r>
            <w:proofErr w:type="spellEnd"/>
            <w:r w:rsidRPr="00BB5BB0">
              <w:rPr>
                <w:rFonts w:ascii="Calibri" w:hAnsi="Calibri" w:cs="Arial"/>
                <w:b/>
                <w:i/>
              </w:rPr>
              <w:t>, Καθηγήτρια</w:t>
            </w:r>
          </w:p>
        </w:tc>
        <w:tc>
          <w:tcPr>
            <w:tcW w:w="1839" w:type="dxa"/>
            <w:vAlign w:val="center"/>
          </w:tcPr>
          <w:p w14:paraId="3A285479" w14:textId="77777777" w:rsidR="0051604A" w:rsidRPr="00BB5BB0" w:rsidRDefault="0051604A" w:rsidP="00717A5A">
            <w:pPr>
              <w:tabs>
                <w:tab w:val="left" w:pos="8085"/>
              </w:tabs>
              <w:spacing w:afterLines="20" w:after="48"/>
              <w:ind w:left="-816"/>
              <w:jc w:val="center"/>
              <w:rPr>
                <w:rFonts w:ascii="Calibri" w:hAnsi="Calibri" w:cs="Tahoma"/>
              </w:rPr>
            </w:pPr>
            <w:r>
              <w:rPr>
                <w:rFonts w:ascii="Calibri" w:hAnsi="Calibri" w:cs="Tahoma"/>
                <w:noProof/>
                <w:lang w:eastAsia="el-GR"/>
              </w:rPr>
              <w:drawing>
                <wp:inline distT="0" distB="0" distL="0" distR="0" wp14:anchorId="4791E274" wp14:editId="42A9468B">
                  <wp:extent cx="542925" cy="514350"/>
                  <wp:effectExtent l="19050" t="0" r="9525" b="0"/>
                  <wp:docPr id="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04A" w:rsidRPr="00B42D07" w14:paraId="6636B0F2" w14:textId="77777777" w:rsidTr="00717A5A">
        <w:trPr>
          <w:cantSplit/>
          <w:trHeight w:val="227"/>
        </w:trPr>
        <w:tc>
          <w:tcPr>
            <w:tcW w:w="9181" w:type="dxa"/>
            <w:gridSpan w:val="3"/>
            <w:vAlign w:val="center"/>
            <w:hideMark/>
          </w:tcPr>
          <w:p w14:paraId="2909560B" w14:textId="77777777" w:rsidR="0051604A" w:rsidRPr="00B42D07" w:rsidRDefault="0051604A" w:rsidP="00717A5A">
            <w:pPr>
              <w:jc w:val="center"/>
              <w:rPr>
                <w:rFonts w:ascii="Calibri" w:hAnsi="Calibri" w:cs="Tahoma"/>
                <w:b/>
              </w:rPr>
            </w:pPr>
            <w:proofErr w:type="spellStart"/>
            <w:r w:rsidRPr="00B42D07">
              <w:rPr>
                <w:rFonts w:ascii="Calibri" w:hAnsi="Calibri" w:cs="Arial"/>
                <w:b/>
                <w:i/>
                <w:w w:val="90"/>
                <w:szCs w:val="18"/>
              </w:rPr>
              <w:t>Τηλ</w:t>
            </w:r>
            <w:proofErr w:type="spellEnd"/>
            <w:r w:rsidRPr="00B42D07">
              <w:rPr>
                <w:rFonts w:ascii="Calibri" w:hAnsi="Calibri" w:cs="Arial"/>
                <w:b/>
                <w:i/>
                <w:szCs w:val="18"/>
              </w:rPr>
              <w:t xml:space="preserve">. &amp; </w:t>
            </w:r>
            <w:r w:rsidRPr="00B42D07">
              <w:rPr>
                <w:rFonts w:ascii="Calibri" w:hAnsi="Calibri" w:cs="Arial"/>
                <w:b/>
                <w:i/>
                <w:w w:val="90"/>
                <w:szCs w:val="18"/>
                <w:lang w:val="en-US"/>
              </w:rPr>
              <w:t>Fax</w:t>
            </w:r>
            <w:r w:rsidRPr="00B42D07">
              <w:rPr>
                <w:rFonts w:ascii="Calibri" w:hAnsi="Calibri" w:cs="Arial"/>
                <w:b/>
                <w:i/>
                <w:szCs w:val="18"/>
              </w:rPr>
              <w:t xml:space="preserve">: </w:t>
            </w:r>
            <w:r w:rsidRPr="00B42D07">
              <w:rPr>
                <w:rFonts w:ascii="Calibri" w:hAnsi="Calibri" w:cs="Arial"/>
                <w:b/>
                <w:szCs w:val="18"/>
              </w:rPr>
              <w:t>2310 998835</w:t>
            </w:r>
            <w:r w:rsidRPr="00B42D07">
              <w:rPr>
                <w:rFonts w:ascii="Calibri" w:hAnsi="Calibri" w:cs="Arial"/>
                <w:b/>
                <w:szCs w:val="18"/>
                <w:lang w:val="en-US"/>
              </w:rPr>
              <w:t>, 2310 991653</w:t>
            </w:r>
          </w:p>
        </w:tc>
      </w:tr>
      <w:tr w:rsidR="0051604A" w:rsidRPr="005A11EB" w14:paraId="5B15B0F1" w14:textId="77777777" w:rsidTr="00717A5A">
        <w:trPr>
          <w:cantSplit/>
          <w:trHeight w:val="783"/>
        </w:trPr>
        <w:tc>
          <w:tcPr>
            <w:tcW w:w="9181" w:type="dxa"/>
            <w:gridSpan w:val="3"/>
            <w:vAlign w:val="center"/>
            <w:hideMark/>
          </w:tcPr>
          <w:p w14:paraId="5B2F22A8" w14:textId="77777777" w:rsidR="0051604A" w:rsidRPr="00B42D07" w:rsidRDefault="0051604A" w:rsidP="00717A5A">
            <w:pPr>
              <w:tabs>
                <w:tab w:val="left" w:pos="8085"/>
              </w:tabs>
              <w:jc w:val="center"/>
              <w:rPr>
                <w:rFonts w:ascii="Calibri" w:hAnsi="Calibri" w:cs="Tahoma"/>
                <w:b/>
                <w:lang w:val="en-US"/>
              </w:rPr>
            </w:pPr>
            <w:r w:rsidRPr="00B42D07">
              <w:rPr>
                <w:rFonts w:ascii="Calibri" w:hAnsi="Calibri" w:cs="Arial"/>
                <w:b/>
                <w:i/>
                <w:w w:val="90"/>
                <w:szCs w:val="18"/>
                <w:lang w:val="de-DE"/>
              </w:rPr>
              <w:t>e</w:t>
            </w:r>
            <w:r w:rsidRPr="00B42D07">
              <w:rPr>
                <w:rFonts w:ascii="Calibri" w:hAnsi="Calibri" w:cs="Arial"/>
                <w:b/>
                <w:i/>
                <w:w w:val="90"/>
                <w:szCs w:val="18"/>
                <w:lang w:val="en-US"/>
              </w:rPr>
              <w:t>-</w:t>
            </w:r>
            <w:r w:rsidRPr="00B42D07">
              <w:rPr>
                <w:rFonts w:ascii="Calibri" w:hAnsi="Calibri" w:cs="Arial"/>
                <w:b/>
                <w:i/>
                <w:w w:val="90"/>
                <w:szCs w:val="18"/>
                <w:lang w:val="de-DE"/>
              </w:rPr>
              <w:t>mail</w:t>
            </w:r>
            <w:r w:rsidRPr="00B42D07">
              <w:rPr>
                <w:rFonts w:ascii="Calibri" w:hAnsi="Calibri" w:cs="Arial"/>
                <w:b/>
                <w:i/>
                <w:w w:val="90"/>
                <w:szCs w:val="18"/>
                <w:lang w:val="en-US"/>
              </w:rPr>
              <w:t>:</w:t>
            </w:r>
            <w:hyperlink r:id="rId7" w:history="1">
              <w:r w:rsidRPr="00B42D07">
                <w:rPr>
                  <w:rStyle w:val="-"/>
                  <w:rFonts w:ascii="Calibri" w:hAnsi="Calibri" w:cs="Arial"/>
                  <w:b/>
                  <w:i/>
                  <w:szCs w:val="18"/>
                  <w:lang w:val="en-US"/>
                </w:rPr>
                <w:t xml:space="preserve"> rmenkis</w:t>
              </w:r>
              <w:r w:rsidRPr="00B42D07">
                <w:rPr>
                  <w:rStyle w:val="-"/>
                  <w:rFonts w:ascii="Calibri" w:hAnsi="Calibri" w:cs="Arial"/>
                  <w:b/>
                  <w:szCs w:val="18"/>
                  <w:lang w:val="en-US"/>
                </w:rPr>
                <w:t>@</w:t>
              </w:r>
              <w:r w:rsidRPr="00B42D07">
                <w:rPr>
                  <w:rStyle w:val="-"/>
                  <w:rFonts w:ascii="Calibri" w:hAnsi="Calibri" w:cs="Arial"/>
                  <w:b/>
                  <w:szCs w:val="18"/>
                  <w:lang w:val="de-DE"/>
                </w:rPr>
                <w:t>agro</w:t>
              </w:r>
              <w:r w:rsidRPr="00B42D07">
                <w:rPr>
                  <w:rStyle w:val="-"/>
                  <w:rFonts w:ascii="Calibri" w:hAnsi="Calibri" w:cs="Arial"/>
                  <w:b/>
                  <w:szCs w:val="18"/>
                  <w:lang w:val="en-US"/>
                </w:rPr>
                <w:t>.</w:t>
              </w:r>
              <w:r w:rsidRPr="00B42D07">
                <w:rPr>
                  <w:rStyle w:val="-"/>
                  <w:rFonts w:ascii="Calibri" w:hAnsi="Calibri" w:cs="Arial"/>
                  <w:b/>
                  <w:szCs w:val="18"/>
                  <w:lang w:val="de-DE"/>
                </w:rPr>
                <w:t>auth</w:t>
              </w:r>
              <w:r w:rsidRPr="00B42D07">
                <w:rPr>
                  <w:rStyle w:val="-"/>
                  <w:rFonts w:ascii="Calibri" w:hAnsi="Calibri" w:cs="Arial"/>
                  <w:b/>
                  <w:szCs w:val="18"/>
                  <w:lang w:val="en-US"/>
                </w:rPr>
                <w:t>.</w:t>
              </w:r>
              <w:r w:rsidRPr="00B42D07">
                <w:rPr>
                  <w:rStyle w:val="-"/>
                  <w:rFonts w:ascii="Calibri" w:hAnsi="Calibri" w:cs="Arial"/>
                  <w:b/>
                  <w:szCs w:val="18"/>
                  <w:lang w:val="de-DE"/>
                </w:rPr>
                <w:t>gr</w:t>
              </w:r>
            </w:hyperlink>
          </w:p>
          <w:p w14:paraId="3A5172B4" w14:textId="77777777" w:rsidR="0051604A" w:rsidRPr="00B42D07" w:rsidRDefault="0051604A" w:rsidP="00717A5A">
            <w:pPr>
              <w:spacing w:after="120"/>
              <w:jc w:val="center"/>
              <w:rPr>
                <w:rFonts w:ascii="Calibri" w:hAnsi="Calibri" w:cs="Arial"/>
                <w:b/>
                <w:lang w:val="en-US"/>
              </w:rPr>
            </w:pPr>
            <w:r w:rsidRPr="00B42D07">
              <w:rPr>
                <w:rFonts w:ascii="Calibri" w:hAnsi="Calibri"/>
                <w:b/>
                <w:lang w:val="en-US"/>
              </w:rPr>
              <w:t>URL:</w:t>
            </w:r>
            <w:hyperlink r:id="rId8" w:history="1">
              <w:r w:rsidRPr="00B42D07">
                <w:rPr>
                  <w:rStyle w:val="-"/>
                  <w:rFonts w:ascii="Calibri" w:hAnsi="Calibri"/>
                  <w:b/>
                  <w:lang w:val="en-US"/>
                </w:rPr>
                <w:t>http://www.agro.auth.gr/departments/laboratories/pesticide-science-laboratory</w:t>
              </w:r>
            </w:hyperlink>
          </w:p>
          <w:p w14:paraId="61AA3DE7" w14:textId="77777777" w:rsidR="0051604A" w:rsidRPr="00B42D07" w:rsidRDefault="0051604A" w:rsidP="00717A5A">
            <w:pPr>
              <w:tabs>
                <w:tab w:val="left" w:pos="8085"/>
              </w:tabs>
              <w:ind w:left="72" w:right="-267"/>
              <w:jc w:val="center"/>
              <w:rPr>
                <w:rFonts w:ascii="Calibri" w:hAnsi="Calibri" w:cs="Arial"/>
                <w:b/>
                <w:lang w:val="en-US"/>
              </w:rPr>
            </w:pPr>
          </w:p>
        </w:tc>
      </w:tr>
    </w:tbl>
    <w:p w14:paraId="6A31E836" w14:textId="77777777" w:rsidR="00FB46DC" w:rsidRDefault="00E81704">
      <w:pPr>
        <w:rPr>
          <w:b/>
          <w:sz w:val="36"/>
          <w:szCs w:val="36"/>
        </w:rPr>
      </w:pPr>
      <w:r w:rsidRPr="005A11EB">
        <w:rPr>
          <w:b/>
          <w:sz w:val="36"/>
          <w:szCs w:val="36"/>
          <w:lang w:val="en-US"/>
        </w:rPr>
        <w:t xml:space="preserve">                         </w:t>
      </w:r>
      <w:r w:rsidR="0051604A" w:rsidRPr="005A11EB">
        <w:rPr>
          <w:b/>
          <w:sz w:val="36"/>
          <w:szCs w:val="36"/>
          <w:lang w:val="en-US"/>
        </w:rPr>
        <w:tab/>
      </w:r>
      <w:r w:rsidR="0051604A" w:rsidRPr="005A11EB">
        <w:rPr>
          <w:b/>
          <w:sz w:val="36"/>
          <w:szCs w:val="36"/>
          <w:lang w:val="en-US"/>
        </w:rPr>
        <w:tab/>
      </w:r>
      <w:r w:rsidRPr="005A11EB">
        <w:rPr>
          <w:b/>
          <w:sz w:val="36"/>
          <w:szCs w:val="36"/>
          <w:lang w:val="en-US"/>
        </w:rPr>
        <w:t xml:space="preserve"> </w:t>
      </w:r>
      <w:r w:rsidRPr="00E81704">
        <w:rPr>
          <w:b/>
          <w:sz w:val="36"/>
          <w:szCs w:val="36"/>
        </w:rPr>
        <w:t>ΑΝΑΚΟΙΝΩΣΗ</w:t>
      </w:r>
    </w:p>
    <w:p w14:paraId="17A65795" w14:textId="77777777" w:rsidR="00E81704" w:rsidRDefault="00E81704">
      <w:pPr>
        <w:rPr>
          <w:b/>
          <w:sz w:val="36"/>
          <w:szCs w:val="36"/>
        </w:rPr>
      </w:pPr>
      <w:r w:rsidRPr="00E81704">
        <w:rPr>
          <w:sz w:val="36"/>
          <w:szCs w:val="36"/>
        </w:rPr>
        <w:t xml:space="preserve">Οι εξετάσεις του μαθήματος </w:t>
      </w:r>
      <w:r w:rsidRPr="00E81704">
        <w:rPr>
          <w:b/>
          <w:sz w:val="36"/>
          <w:szCs w:val="36"/>
        </w:rPr>
        <w:t>Γ</w:t>
      </w:r>
      <w:r w:rsidR="00A567A7">
        <w:rPr>
          <w:b/>
          <w:sz w:val="36"/>
          <w:szCs w:val="36"/>
        </w:rPr>
        <w:t xml:space="preserve">εωργικά Φάρμακα </w:t>
      </w:r>
      <w:r w:rsidRPr="00E81704">
        <w:rPr>
          <w:b/>
          <w:sz w:val="36"/>
          <w:szCs w:val="36"/>
        </w:rPr>
        <w:t>ΙΙΙ (</w:t>
      </w:r>
      <w:r w:rsidR="005A11EB">
        <w:rPr>
          <w:b/>
          <w:sz w:val="36"/>
          <w:szCs w:val="36"/>
        </w:rPr>
        <w:t>Ε</w:t>
      </w:r>
      <w:r w:rsidRPr="00E81704">
        <w:rPr>
          <w:b/>
          <w:sz w:val="36"/>
          <w:szCs w:val="36"/>
        </w:rPr>
        <w:t xml:space="preserve">νόργανη </w:t>
      </w:r>
      <w:r w:rsidR="005A11EB">
        <w:rPr>
          <w:b/>
          <w:sz w:val="36"/>
          <w:szCs w:val="36"/>
        </w:rPr>
        <w:t>Α</w:t>
      </w:r>
      <w:r w:rsidRPr="00E81704">
        <w:rPr>
          <w:b/>
          <w:sz w:val="36"/>
          <w:szCs w:val="36"/>
        </w:rPr>
        <w:t>νάλυση</w:t>
      </w:r>
      <w:r w:rsidRPr="00E81704">
        <w:rPr>
          <w:sz w:val="36"/>
          <w:szCs w:val="36"/>
        </w:rPr>
        <w:t xml:space="preserve"> </w:t>
      </w:r>
      <w:r w:rsidR="005A11EB">
        <w:rPr>
          <w:b/>
          <w:sz w:val="36"/>
          <w:szCs w:val="36"/>
        </w:rPr>
        <w:t>Γ</w:t>
      </w:r>
      <w:r w:rsidRPr="00E81704">
        <w:rPr>
          <w:b/>
          <w:sz w:val="36"/>
          <w:szCs w:val="36"/>
        </w:rPr>
        <w:t xml:space="preserve">εωργικών </w:t>
      </w:r>
      <w:r w:rsidR="005A11EB">
        <w:rPr>
          <w:b/>
          <w:sz w:val="36"/>
          <w:szCs w:val="36"/>
        </w:rPr>
        <w:t>Φ</w:t>
      </w:r>
      <w:r w:rsidRPr="00E81704">
        <w:rPr>
          <w:b/>
          <w:sz w:val="36"/>
          <w:szCs w:val="36"/>
        </w:rPr>
        <w:t>αρμάκων)</w:t>
      </w:r>
      <w:r w:rsidRPr="00E81704">
        <w:rPr>
          <w:sz w:val="36"/>
          <w:szCs w:val="36"/>
        </w:rPr>
        <w:t xml:space="preserve"> </w:t>
      </w:r>
      <w:r w:rsidRPr="00E81704">
        <w:rPr>
          <w:b/>
          <w:sz w:val="36"/>
          <w:szCs w:val="36"/>
        </w:rPr>
        <w:t>560Ε (</w:t>
      </w:r>
      <w:r w:rsidR="00A567A7" w:rsidRPr="00E81704">
        <w:rPr>
          <w:b/>
          <w:sz w:val="36"/>
          <w:szCs w:val="36"/>
        </w:rPr>
        <w:t>521Ε</w:t>
      </w:r>
      <w:r w:rsidR="005A11EB">
        <w:rPr>
          <w:b/>
          <w:sz w:val="36"/>
          <w:szCs w:val="36"/>
        </w:rPr>
        <w:t xml:space="preserve"> παλαιός κωδικός</w:t>
      </w:r>
      <w:r w:rsidR="00A567A7">
        <w:rPr>
          <w:b/>
          <w:sz w:val="36"/>
          <w:szCs w:val="36"/>
        </w:rPr>
        <w:t xml:space="preserve"> 2015-2016</w:t>
      </w:r>
      <w:r w:rsidRPr="00E81704">
        <w:rPr>
          <w:b/>
          <w:sz w:val="36"/>
          <w:szCs w:val="36"/>
        </w:rPr>
        <w:t>)</w:t>
      </w:r>
      <w:r>
        <w:rPr>
          <w:b/>
          <w:sz w:val="36"/>
          <w:szCs w:val="36"/>
        </w:rPr>
        <w:t xml:space="preserve"> </w:t>
      </w:r>
      <w:r w:rsidRPr="00E81704">
        <w:rPr>
          <w:sz w:val="36"/>
          <w:szCs w:val="36"/>
        </w:rPr>
        <w:t xml:space="preserve">θα </w:t>
      </w:r>
      <w:r>
        <w:rPr>
          <w:sz w:val="36"/>
          <w:szCs w:val="36"/>
        </w:rPr>
        <w:t xml:space="preserve">γίνουν </w:t>
      </w:r>
      <w:r w:rsidR="00FE4CD4">
        <w:rPr>
          <w:sz w:val="36"/>
          <w:szCs w:val="36"/>
        </w:rPr>
        <w:t xml:space="preserve">την </w:t>
      </w:r>
      <w:r w:rsidR="00FE4CD4" w:rsidRPr="00FE4CD4">
        <w:rPr>
          <w:b/>
          <w:sz w:val="36"/>
          <w:szCs w:val="36"/>
        </w:rPr>
        <w:t xml:space="preserve">Πέμπτη </w:t>
      </w:r>
      <w:r w:rsidRPr="00E81704">
        <w:rPr>
          <w:b/>
          <w:sz w:val="36"/>
          <w:szCs w:val="36"/>
        </w:rPr>
        <w:t>08/06/2017 και ώρα 10:30πμ</w:t>
      </w:r>
      <w:r w:rsidR="00CE2F46">
        <w:rPr>
          <w:b/>
          <w:sz w:val="36"/>
          <w:szCs w:val="36"/>
        </w:rPr>
        <w:t xml:space="preserve"> στην αίθουσα αμπελουργίας, και στην αίθουσα 62.</w:t>
      </w:r>
    </w:p>
    <w:p w14:paraId="637A9B2F" w14:textId="77777777" w:rsidR="00E81704" w:rsidRDefault="00E81704">
      <w:pPr>
        <w:rPr>
          <w:sz w:val="36"/>
          <w:szCs w:val="36"/>
        </w:rPr>
      </w:pPr>
      <w:r w:rsidRPr="00E81704">
        <w:rPr>
          <w:sz w:val="36"/>
          <w:szCs w:val="36"/>
        </w:rPr>
        <w:t>Επίσης την ίδια ημέρα και ώρα</w:t>
      </w:r>
      <w:r w:rsidR="00CE2F46">
        <w:rPr>
          <w:sz w:val="36"/>
          <w:szCs w:val="36"/>
        </w:rPr>
        <w:t xml:space="preserve"> και στις ίδιες αίθουσες,</w:t>
      </w:r>
      <w:r>
        <w:rPr>
          <w:sz w:val="36"/>
          <w:szCs w:val="36"/>
        </w:rPr>
        <w:t xml:space="preserve"> θα γίνουν και οι εξετάσεις των μαθημάτων </w:t>
      </w:r>
      <w:r w:rsidR="00A567A7" w:rsidRPr="00E81704">
        <w:rPr>
          <w:b/>
          <w:sz w:val="36"/>
          <w:szCs w:val="36"/>
        </w:rPr>
        <w:t>Γ</w:t>
      </w:r>
      <w:r w:rsidR="00A567A7">
        <w:rPr>
          <w:b/>
          <w:sz w:val="36"/>
          <w:szCs w:val="36"/>
        </w:rPr>
        <w:t>εωργικά Φάρμακα</w:t>
      </w:r>
      <w:r w:rsidRPr="00E81704">
        <w:rPr>
          <w:b/>
          <w:sz w:val="36"/>
          <w:szCs w:val="36"/>
        </w:rPr>
        <w:t xml:space="preserve"> ΙΙΙ</w:t>
      </w:r>
      <w:r>
        <w:rPr>
          <w:sz w:val="36"/>
          <w:szCs w:val="36"/>
        </w:rPr>
        <w:t xml:space="preserve"> (παλαιό πρόγραμμα) </w:t>
      </w:r>
      <w:r w:rsidRPr="00E81704">
        <w:rPr>
          <w:b/>
          <w:sz w:val="36"/>
          <w:szCs w:val="36"/>
        </w:rPr>
        <w:t xml:space="preserve">862Υ, </w:t>
      </w:r>
      <w:r w:rsidR="00A567A7" w:rsidRPr="00E81704">
        <w:rPr>
          <w:b/>
          <w:sz w:val="36"/>
          <w:szCs w:val="36"/>
        </w:rPr>
        <w:t>Γ</w:t>
      </w:r>
      <w:r w:rsidR="00A567A7">
        <w:rPr>
          <w:b/>
          <w:sz w:val="36"/>
          <w:szCs w:val="36"/>
        </w:rPr>
        <w:t>εωργικά Φάρμακα</w:t>
      </w:r>
      <w:r w:rsidRPr="00E81704">
        <w:rPr>
          <w:b/>
          <w:sz w:val="36"/>
          <w:szCs w:val="36"/>
        </w:rPr>
        <w:t xml:space="preserve"> ΙΙ</w:t>
      </w:r>
      <w:r>
        <w:rPr>
          <w:sz w:val="36"/>
          <w:szCs w:val="36"/>
        </w:rPr>
        <w:t xml:space="preserve"> (παλαιό πρόγραμμα) </w:t>
      </w:r>
      <w:r w:rsidRPr="00E81704">
        <w:rPr>
          <w:b/>
          <w:sz w:val="36"/>
          <w:szCs w:val="36"/>
        </w:rPr>
        <w:t>821Υ</w:t>
      </w:r>
      <w:r>
        <w:rPr>
          <w:sz w:val="36"/>
          <w:szCs w:val="36"/>
        </w:rPr>
        <w:t xml:space="preserve"> (θεωρία) και </w:t>
      </w:r>
      <w:r w:rsidRPr="00E81704">
        <w:rPr>
          <w:b/>
          <w:sz w:val="36"/>
          <w:szCs w:val="36"/>
        </w:rPr>
        <w:t>823Υ</w:t>
      </w:r>
      <w:r>
        <w:rPr>
          <w:sz w:val="36"/>
          <w:szCs w:val="36"/>
        </w:rPr>
        <w:t xml:space="preserve"> (εργαστήριο).</w:t>
      </w:r>
    </w:p>
    <w:p w14:paraId="71A052C8" w14:textId="77777777" w:rsidR="0051604A" w:rsidRDefault="0051604A" w:rsidP="0051604A">
      <w:pPr>
        <w:ind w:left="3600" w:firstLine="720"/>
        <w:rPr>
          <w:sz w:val="36"/>
          <w:szCs w:val="36"/>
        </w:rPr>
      </w:pPr>
      <w:r>
        <w:rPr>
          <w:sz w:val="36"/>
          <w:szCs w:val="36"/>
        </w:rPr>
        <w:t>Από το εργαστήριο</w:t>
      </w:r>
    </w:p>
    <w:p w14:paraId="2E94B466" w14:textId="77777777" w:rsidR="007A4E5C" w:rsidRPr="00E81704" w:rsidRDefault="0051604A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>Γεωργικών Φαρμάκων</w:t>
      </w:r>
    </w:p>
    <w:sectPr w:rsidR="007A4E5C" w:rsidRPr="00E81704" w:rsidSect="00FB46D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704"/>
    <w:rsid w:val="00052ED6"/>
    <w:rsid w:val="000F5E0B"/>
    <w:rsid w:val="004345A5"/>
    <w:rsid w:val="0051604A"/>
    <w:rsid w:val="005A11EB"/>
    <w:rsid w:val="007A4E5C"/>
    <w:rsid w:val="008B54FC"/>
    <w:rsid w:val="008D5EFF"/>
    <w:rsid w:val="00A567A7"/>
    <w:rsid w:val="00CE2F46"/>
    <w:rsid w:val="00E81704"/>
    <w:rsid w:val="00EA5EDD"/>
    <w:rsid w:val="00FB46DC"/>
    <w:rsid w:val="00FE4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077CE"/>
  <w15:docId w15:val="{4811C85E-85E2-4EC5-B6F2-7BE2D87C9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46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rsid w:val="0051604A"/>
    <w:rPr>
      <w:color w:val="0000FF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516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160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gro.auth.gr/departments/laboratories/pesticide-science-laboratory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%20rmenkis@agro.auth.g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w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Katerina</dc:creator>
  <cp:keywords/>
  <dc:description/>
  <cp:lastModifiedBy>aggeliki</cp:lastModifiedBy>
  <cp:revision>2</cp:revision>
  <dcterms:created xsi:type="dcterms:W3CDTF">2017-05-19T08:58:00Z</dcterms:created>
  <dcterms:modified xsi:type="dcterms:W3CDTF">2017-05-19T08:58:00Z</dcterms:modified>
</cp:coreProperties>
</file>